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7F08" w14:textId="1B4BCD61" w:rsidR="00E7344D" w:rsidRPr="00F62436" w:rsidRDefault="00E7344D" w:rsidP="00E7344D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48"/>
        </w:rPr>
      </w:pPr>
      <w:r w:rsidRPr="00F62436">
        <w:rPr>
          <w:rFonts w:ascii="HG丸ｺﾞｼｯｸM-PRO" w:eastAsia="HG丸ｺﾞｼｯｸM-PRO" w:hAnsi="HG丸ｺﾞｼｯｸM-PRO" w:hint="eastAsia"/>
          <w:b/>
          <w:color w:val="000000" w:themeColor="text1"/>
          <w:sz w:val="48"/>
        </w:rPr>
        <w:t>大阪市地域公共人材</w:t>
      </w:r>
      <w:r w:rsidR="00532611">
        <w:rPr>
          <w:rFonts w:ascii="HG丸ｺﾞｼｯｸM-PRO" w:eastAsia="HG丸ｺﾞｼｯｸM-PRO" w:hAnsi="HG丸ｺﾞｼｯｸM-PRO" w:hint="eastAsia"/>
          <w:b/>
          <w:color w:val="000000" w:themeColor="text1"/>
          <w:sz w:val="48"/>
        </w:rPr>
        <w:t>派遣制度を</w:t>
      </w:r>
    </w:p>
    <w:p w14:paraId="63422BEC" w14:textId="520CDE07" w:rsidR="00E7344D" w:rsidRPr="00F62436" w:rsidRDefault="00532611" w:rsidP="00E7344D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48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48"/>
        </w:rPr>
        <w:t>ご活用いただく</w:t>
      </w:r>
      <w:r w:rsidR="00BF2F25" w:rsidRPr="00F62436">
        <w:rPr>
          <w:rFonts w:ascii="HG丸ｺﾞｼｯｸM-PRO" w:eastAsia="HG丸ｺﾞｼｯｸM-PRO" w:hAnsi="HG丸ｺﾞｼｯｸM-PRO" w:hint="eastAsia"/>
          <w:b/>
          <w:color w:val="000000" w:themeColor="text1"/>
          <w:sz w:val="48"/>
        </w:rPr>
        <w:t>団体のみなさま</w:t>
      </w:r>
      <w:r w:rsidR="00E7344D" w:rsidRPr="00F62436">
        <w:rPr>
          <w:rFonts w:ascii="HG丸ｺﾞｼｯｸM-PRO" w:eastAsia="HG丸ｺﾞｼｯｸM-PRO" w:hAnsi="HG丸ｺﾞｼｯｸM-PRO" w:hint="eastAsia"/>
          <w:b/>
          <w:color w:val="000000" w:themeColor="text1"/>
          <w:sz w:val="48"/>
        </w:rPr>
        <w:t>へ</w:t>
      </w:r>
    </w:p>
    <w:p w14:paraId="00EADB1D" w14:textId="033C3600" w:rsidR="001A2D1C" w:rsidRPr="00F62436" w:rsidRDefault="001A2D1C" w:rsidP="00E7344D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30"/>
          <w:szCs w:val="30"/>
        </w:rPr>
      </w:pPr>
      <w:r w:rsidRPr="00F62436">
        <w:rPr>
          <w:rFonts w:ascii="HG丸ｺﾞｼｯｸM-PRO" w:eastAsia="HG丸ｺﾞｼｯｸM-PRO" w:hAnsi="HG丸ｺﾞｼｯｸM-PRO" w:hint="eastAsia"/>
          <w:b/>
          <w:color w:val="000000" w:themeColor="text1"/>
          <w:sz w:val="30"/>
          <w:szCs w:val="30"/>
        </w:rPr>
        <w:t>～以下の内容を必ずご確認ください～</w:t>
      </w:r>
    </w:p>
    <w:p w14:paraId="7C9BEAA7" w14:textId="77777777" w:rsidR="002C0A21" w:rsidRPr="00F62436" w:rsidRDefault="009E6C1F">
      <w:pPr>
        <w:rPr>
          <w:color w:val="000000" w:themeColor="text1"/>
        </w:rPr>
      </w:pPr>
    </w:p>
    <w:p w14:paraId="21FE6824" w14:textId="18D0F798" w:rsidR="00E7344D" w:rsidRPr="00F62436" w:rsidRDefault="004E15B4" w:rsidP="00E7344D">
      <w:pPr>
        <w:pStyle w:val="a7"/>
        <w:numPr>
          <w:ilvl w:val="0"/>
          <w:numId w:val="1"/>
        </w:numPr>
        <w:spacing w:line="480" w:lineRule="exact"/>
        <w:ind w:leftChars="0"/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</w:pPr>
      <w:r w:rsidRPr="00F62436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地域公共人材に</w:t>
      </w:r>
      <w:r w:rsidR="00BF2F25" w:rsidRPr="00F62436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派遣</w:t>
      </w:r>
      <w:r w:rsidRPr="00F62436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の</w:t>
      </w:r>
      <w:r w:rsidR="00BF2F25" w:rsidRPr="00F62436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申込</w:t>
      </w:r>
      <w:r w:rsidRPr="00F62436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みをすること</w:t>
      </w:r>
      <w:r w:rsidR="00BF2F25" w:rsidRPr="00F62436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やその内容</w:t>
      </w:r>
      <w:r w:rsidR="00E7344D" w:rsidRPr="00F62436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について</w:t>
      </w:r>
      <w:r w:rsidRPr="00F62436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、</w:t>
      </w:r>
      <w:r w:rsidR="00BF2F25" w:rsidRPr="00F62436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団体のメンバー</w:t>
      </w:r>
      <w:r w:rsidR="00E7344D" w:rsidRPr="00F62436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（派遣に参加するメンバー）</w:t>
      </w:r>
      <w:r w:rsidR="00BF2F25" w:rsidRPr="00F62436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が</w:t>
      </w:r>
      <w:r w:rsidR="00E7344D" w:rsidRPr="00F62436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合意し</w:t>
      </w:r>
      <w:r w:rsidR="00BF2F25" w:rsidRPr="00F62436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たうえで</w:t>
      </w:r>
      <w:r w:rsidR="00A8360E" w:rsidRPr="00F62436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派遣にご参加ください</w:t>
      </w:r>
      <w:r w:rsidR="00BF2F25" w:rsidRPr="00F62436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。</w:t>
      </w:r>
    </w:p>
    <w:p w14:paraId="5DAFB999" w14:textId="0062E4FF" w:rsidR="00BF2F25" w:rsidRPr="00DF27DD" w:rsidRDefault="00BF2F25" w:rsidP="00BF2F25">
      <w:pPr>
        <w:pStyle w:val="a7"/>
        <w:numPr>
          <w:ilvl w:val="0"/>
          <w:numId w:val="1"/>
        </w:numPr>
        <w:spacing w:line="480" w:lineRule="exact"/>
        <w:ind w:leftChars="0"/>
        <w:rPr>
          <w:color w:val="000000" w:themeColor="text1"/>
          <w:sz w:val="26"/>
          <w:szCs w:val="26"/>
        </w:rPr>
      </w:pPr>
      <w:r w:rsidRPr="00F62436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地域公共人材は、</w:t>
      </w:r>
      <w:r w:rsidR="00017278" w:rsidRPr="00F62436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依頼された課題の解決に向けて</w:t>
      </w:r>
      <w:r w:rsidR="00A8360E" w:rsidRPr="00F62436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情報提供や助言</w:t>
      </w:r>
      <w:r w:rsidRPr="00F62436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を</w:t>
      </w:r>
      <w:r w:rsidR="00017278" w:rsidRPr="00F62436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します</w:t>
      </w:r>
      <w:r w:rsidRPr="00F62436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が、</w:t>
      </w:r>
      <w:r w:rsidR="00A8360E" w:rsidRPr="00F62436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主体はあくまでも</w:t>
      </w:r>
      <w:r w:rsidRPr="00F62436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団体</w:t>
      </w:r>
      <w:r w:rsidR="00017278" w:rsidRPr="00F62436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のみなさま</w:t>
      </w:r>
      <w:r w:rsidRPr="00F62436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で</w:t>
      </w:r>
      <w:r w:rsidR="00017278" w:rsidRPr="00F62436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す。</w:t>
      </w:r>
    </w:p>
    <w:p w14:paraId="6CF7BEEF" w14:textId="682F6110" w:rsidR="00DF27DD" w:rsidRPr="00F62436" w:rsidRDefault="00DF27DD" w:rsidP="00BF2F25">
      <w:pPr>
        <w:pStyle w:val="a7"/>
        <w:numPr>
          <w:ilvl w:val="0"/>
          <w:numId w:val="1"/>
        </w:numPr>
        <w:spacing w:line="480" w:lineRule="exact"/>
        <w:ind w:leftChars="0"/>
        <w:rPr>
          <w:color w:val="000000" w:themeColor="text1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人材派遣にかかる人件費は大阪市が負担しますが、資料の印刷や文房具、その他</w:t>
      </w:r>
      <w:r w:rsidR="00DB2379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派遣で使用</w:t>
      </w:r>
      <w:r w:rsidR="00501C05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する機材や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消耗品</w:t>
      </w:r>
      <w:r w:rsidR="00501C05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等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は原則団体のみなさまにご準備いただきます。</w:t>
      </w:r>
    </w:p>
    <w:p w14:paraId="27C63A6E" w14:textId="6A0D00E9" w:rsidR="00E7344D" w:rsidRPr="00F62436" w:rsidRDefault="000F1664">
      <w:pPr>
        <w:pStyle w:val="a7"/>
        <w:numPr>
          <w:ilvl w:val="0"/>
          <w:numId w:val="1"/>
        </w:numPr>
        <w:spacing w:line="480" w:lineRule="exact"/>
        <w:ind w:leftChars="0"/>
        <w:rPr>
          <w:color w:val="000000" w:themeColor="text1"/>
          <w:sz w:val="26"/>
          <w:szCs w:val="26"/>
        </w:rPr>
      </w:pPr>
      <w:r w:rsidRPr="00F62436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充実</w:t>
      </w:r>
      <w:r w:rsidR="00017278" w:rsidRPr="00F62436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した派遣</w:t>
      </w:r>
      <w:r w:rsidRPr="00F62436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のため、組織の基本的な情報や課題の背景となる関連情報を、可能な範囲で地域公共人材に提供</w:t>
      </w:r>
      <w:r w:rsidR="00017278" w:rsidRPr="00F62436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していただく場合があります。</w:t>
      </w:r>
    </w:p>
    <w:p w14:paraId="0477FBD6" w14:textId="4A1FBF74" w:rsidR="00DF27DD" w:rsidRPr="00DF27DD" w:rsidRDefault="000F1664" w:rsidP="00DF27DD">
      <w:pPr>
        <w:pStyle w:val="a7"/>
        <w:spacing w:line="480" w:lineRule="exact"/>
        <w:ind w:leftChars="0" w:left="420"/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</w:pPr>
      <w:r w:rsidRPr="00F62436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（広報のブラッシュアップであれば</w:t>
      </w:r>
      <w:r w:rsidR="00F002A7" w:rsidRPr="00F002A7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チラシや広報紙など広報媒体の</w:t>
      </w:r>
      <w:r w:rsidR="008A7BD1" w:rsidRPr="00F62436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見本、資金調達であれば決算資料の提供など</w:t>
      </w:r>
      <w:r w:rsidRPr="00F62436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）</w:t>
      </w:r>
    </w:p>
    <w:p w14:paraId="269DD127" w14:textId="2CFEFD83" w:rsidR="000F1664" w:rsidRPr="00F62436" w:rsidRDefault="000F1664">
      <w:pPr>
        <w:pStyle w:val="a7"/>
        <w:numPr>
          <w:ilvl w:val="0"/>
          <w:numId w:val="1"/>
        </w:numPr>
        <w:spacing w:line="480" w:lineRule="exact"/>
        <w:ind w:leftChars="0"/>
        <w:rPr>
          <w:color w:val="000000" w:themeColor="text1"/>
          <w:sz w:val="26"/>
          <w:szCs w:val="26"/>
        </w:rPr>
      </w:pPr>
      <w:r w:rsidRPr="00F62436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派遣終了後、</w:t>
      </w:r>
      <w:r w:rsidR="00F002A7" w:rsidRPr="00F002A7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支援内容など派遣時の様子を大阪市市民活動総合ポータルサイト「みんなの活動報告」に</w:t>
      </w:r>
      <w:r w:rsidR="00F002A7" w:rsidRPr="00F002A7"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  <w:t>掲載</w:t>
      </w:r>
      <w:r w:rsidR="00F002A7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いたします。</w:t>
      </w:r>
      <w:r w:rsidR="00B5233A" w:rsidRPr="00F62436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予めご了承ください。</w:t>
      </w:r>
    </w:p>
    <w:sectPr w:rsidR="000F1664" w:rsidRPr="00F624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A44C4" w14:textId="77777777" w:rsidR="00530C30" w:rsidRDefault="00530C30" w:rsidP="00E7344D">
      <w:r>
        <w:separator/>
      </w:r>
    </w:p>
  </w:endnote>
  <w:endnote w:type="continuationSeparator" w:id="0">
    <w:p w14:paraId="3C4EC254" w14:textId="77777777" w:rsidR="00530C30" w:rsidRDefault="00530C30" w:rsidP="00E7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DB032" w14:textId="77777777" w:rsidR="00530C30" w:rsidRDefault="00530C30" w:rsidP="00E7344D">
      <w:r>
        <w:separator/>
      </w:r>
    </w:p>
  </w:footnote>
  <w:footnote w:type="continuationSeparator" w:id="0">
    <w:p w14:paraId="33849000" w14:textId="77777777" w:rsidR="00530C30" w:rsidRDefault="00530C30" w:rsidP="00E73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793B"/>
    <w:multiLevelType w:val="hybridMultilevel"/>
    <w:tmpl w:val="A6D24138"/>
    <w:lvl w:ilvl="0" w:tplc="A33C9C2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AE5F76"/>
    <w:multiLevelType w:val="hybridMultilevel"/>
    <w:tmpl w:val="E244EC12"/>
    <w:lvl w:ilvl="0" w:tplc="A33C9C2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0103920">
    <w:abstractNumId w:val="1"/>
  </w:num>
  <w:num w:numId="2" w16cid:durableId="162989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423"/>
    <w:rsid w:val="00017278"/>
    <w:rsid w:val="000559EB"/>
    <w:rsid w:val="000F1664"/>
    <w:rsid w:val="001A2D1C"/>
    <w:rsid w:val="00261A3E"/>
    <w:rsid w:val="002D4613"/>
    <w:rsid w:val="004E15B4"/>
    <w:rsid w:val="00501C05"/>
    <w:rsid w:val="00530C30"/>
    <w:rsid w:val="00532611"/>
    <w:rsid w:val="00722D16"/>
    <w:rsid w:val="008A7BD1"/>
    <w:rsid w:val="008D5166"/>
    <w:rsid w:val="009E6C1F"/>
    <w:rsid w:val="00A17373"/>
    <w:rsid w:val="00A8360E"/>
    <w:rsid w:val="00B1560F"/>
    <w:rsid w:val="00B5233A"/>
    <w:rsid w:val="00BC1423"/>
    <w:rsid w:val="00BF2F25"/>
    <w:rsid w:val="00CC6943"/>
    <w:rsid w:val="00D232DA"/>
    <w:rsid w:val="00D73C3F"/>
    <w:rsid w:val="00DB2379"/>
    <w:rsid w:val="00DF27DD"/>
    <w:rsid w:val="00E7344D"/>
    <w:rsid w:val="00F002A7"/>
    <w:rsid w:val="00F12ACD"/>
    <w:rsid w:val="00F6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A513F3"/>
  <w15:chartTrackingRefBased/>
  <w15:docId w15:val="{A25A135E-7089-4860-A76B-9692A532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44D"/>
  </w:style>
  <w:style w:type="paragraph" w:styleId="a5">
    <w:name w:val="footer"/>
    <w:basedOn w:val="a"/>
    <w:link w:val="a6"/>
    <w:uiPriority w:val="99"/>
    <w:unhideWhenUsed/>
    <w:rsid w:val="00E73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44D"/>
  </w:style>
  <w:style w:type="paragraph" w:styleId="a7">
    <w:name w:val="List Paragraph"/>
    <w:basedOn w:val="a"/>
    <w:uiPriority w:val="34"/>
    <w:qFormat/>
    <w:rsid w:val="00E7344D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F12AC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12AC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12ACD"/>
  </w:style>
  <w:style w:type="paragraph" w:styleId="ab">
    <w:name w:val="annotation subject"/>
    <w:basedOn w:val="a9"/>
    <w:next w:val="a9"/>
    <w:link w:val="ac"/>
    <w:uiPriority w:val="99"/>
    <w:semiHidden/>
    <w:unhideWhenUsed/>
    <w:rsid w:val="00F12AC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12AC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12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12A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川畑　恵子</dc:creator>
  <cp:keywords/>
  <dc:description/>
  <cp:lastModifiedBy>飯田　ひかり</cp:lastModifiedBy>
  <cp:revision>17</cp:revision>
  <dcterms:created xsi:type="dcterms:W3CDTF">2021-06-16T05:43:00Z</dcterms:created>
  <dcterms:modified xsi:type="dcterms:W3CDTF">2023-12-22T02:07:00Z</dcterms:modified>
</cp:coreProperties>
</file>