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4A3E4" w14:textId="77777777" w:rsidR="00DA29DD" w:rsidRDefault="00000000">
      <w:pPr>
        <w:jc w:val="center"/>
      </w:pPr>
      <w:r>
        <w:rPr>
          <w:rFonts w:hint="eastAsia"/>
        </w:rPr>
        <w:t>つるはしにほんごきょうしつ　定款</w:t>
      </w:r>
    </w:p>
    <w:p w14:paraId="70B4A3E5" w14:textId="77777777" w:rsidR="00DA29DD" w:rsidRDefault="00DA29DD">
      <w:pPr>
        <w:jc w:val="left"/>
      </w:pPr>
    </w:p>
    <w:p w14:paraId="70B4A3E6" w14:textId="77777777" w:rsidR="00DA29DD" w:rsidRDefault="00000000">
      <w:pPr>
        <w:pStyle w:val="1"/>
        <w:numPr>
          <w:ilvl w:val="0"/>
          <w:numId w:val="1"/>
        </w:numPr>
        <w:ind w:leftChars="0"/>
        <w:jc w:val="left"/>
      </w:pPr>
      <w:r>
        <w:rPr>
          <w:rFonts w:hint="eastAsia"/>
        </w:rPr>
        <w:t>総則</w:t>
      </w:r>
    </w:p>
    <w:p w14:paraId="70B4A3E7" w14:textId="77777777" w:rsidR="00DA29DD" w:rsidRDefault="00000000">
      <w:pPr>
        <w:jc w:val="left"/>
      </w:pPr>
      <w:r>
        <w:rPr>
          <w:rFonts w:hint="eastAsia"/>
        </w:rPr>
        <w:t xml:space="preserve">　（名称）</w:t>
      </w:r>
    </w:p>
    <w:p w14:paraId="70B4A3E8" w14:textId="77777777" w:rsidR="00DA29DD" w:rsidRDefault="00000000">
      <w:pPr>
        <w:ind w:firstLineChars="200" w:firstLine="420"/>
        <w:jc w:val="left"/>
      </w:pPr>
      <w:r>
        <w:rPr>
          <w:rFonts w:hint="eastAsia"/>
        </w:rPr>
        <w:t>第1条　当団体は、つるはしにほんごきょうしつという。</w:t>
      </w:r>
    </w:p>
    <w:p w14:paraId="70B4A3E9" w14:textId="77777777" w:rsidR="00DA29DD" w:rsidRDefault="00000000">
      <w:pPr>
        <w:jc w:val="left"/>
      </w:pPr>
      <w:r>
        <w:rPr>
          <w:rFonts w:hint="eastAsia"/>
        </w:rPr>
        <w:t xml:space="preserve"> </w:t>
      </w:r>
      <w:r>
        <w:t xml:space="preserve">  </w:t>
      </w:r>
    </w:p>
    <w:p w14:paraId="70B4A3EA" w14:textId="77777777" w:rsidR="00DA29DD" w:rsidRDefault="00000000">
      <w:pPr>
        <w:jc w:val="left"/>
      </w:pPr>
      <w:r>
        <w:rPr>
          <w:rFonts w:hint="eastAsia"/>
        </w:rPr>
        <w:t xml:space="preserve"> </w:t>
      </w:r>
      <w:r>
        <w:t xml:space="preserve">  </w:t>
      </w:r>
      <w:r>
        <w:rPr>
          <w:rFonts w:hint="eastAsia"/>
        </w:rPr>
        <w:t xml:space="preserve"> </w:t>
      </w:r>
      <w:r>
        <w:t>(</w:t>
      </w:r>
      <w:r>
        <w:rPr>
          <w:rFonts w:hint="eastAsia"/>
        </w:rPr>
        <w:t>目的)</w:t>
      </w:r>
    </w:p>
    <w:p w14:paraId="70B4A3EB" w14:textId="77777777" w:rsidR="00DA29DD" w:rsidRDefault="00000000">
      <w:pPr>
        <w:jc w:val="left"/>
      </w:pPr>
      <w:r>
        <w:rPr>
          <w:rFonts w:hint="eastAsia"/>
        </w:rPr>
        <w:t xml:space="preserve"> </w:t>
      </w:r>
      <w:r>
        <w:t xml:space="preserve">   </w:t>
      </w:r>
      <w:r>
        <w:rPr>
          <w:rFonts w:hint="eastAsia"/>
        </w:rPr>
        <w:t>第2条　当団体は、日本に暮らす外国人の日本語能力向上とともに、暮らし全般をサ</w:t>
      </w:r>
    </w:p>
    <w:p w14:paraId="70B4A3EC" w14:textId="77777777" w:rsidR="00DA29DD" w:rsidRDefault="00000000">
      <w:pPr>
        <w:ind w:firstLineChars="400" w:firstLine="840"/>
        <w:jc w:val="left"/>
      </w:pPr>
      <w:r>
        <w:rPr>
          <w:rFonts w:hint="eastAsia"/>
        </w:rPr>
        <w:t>ポートすることを目的とする。</w:t>
      </w:r>
    </w:p>
    <w:p w14:paraId="70B4A3ED" w14:textId="77777777" w:rsidR="00DA29DD" w:rsidRDefault="00000000">
      <w:pPr>
        <w:jc w:val="left"/>
      </w:pPr>
      <w:r>
        <w:rPr>
          <w:rFonts w:hint="eastAsia"/>
        </w:rPr>
        <w:t xml:space="preserve">　　</w:t>
      </w:r>
    </w:p>
    <w:p w14:paraId="70B4A3EE" w14:textId="77777777" w:rsidR="00DA29DD" w:rsidRDefault="00000000">
      <w:pPr>
        <w:jc w:val="left"/>
      </w:pPr>
      <w:r>
        <w:rPr>
          <w:rFonts w:hint="eastAsia"/>
        </w:rPr>
        <w:t xml:space="preserve">　　(事業の種類)</w:t>
      </w:r>
    </w:p>
    <w:p w14:paraId="70B4A3EF" w14:textId="77777777" w:rsidR="00DA29DD" w:rsidRDefault="00000000">
      <w:pPr>
        <w:jc w:val="left"/>
      </w:pPr>
      <w:r>
        <w:rPr>
          <w:rFonts w:hint="eastAsia"/>
        </w:rPr>
        <w:t xml:space="preserve">　　第3条　当団体は、第2条の目的を達成するため、非営利活動に係る次の事業を行う。</w:t>
      </w:r>
    </w:p>
    <w:p w14:paraId="70B4A3F0" w14:textId="77777777" w:rsidR="00DA29DD" w:rsidRDefault="00000000">
      <w:pPr>
        <w:pStyle w:val="1"/>
        <w:numPr>
          <w:ilvl w:val="0"/>
          <w:numId w:val="2"/>
        </w:numPr>
        <w:ind w:leftChars="0"/>
        <w:jc w:val="left"/>
      </w:pPr>
      <w:r>
        <w:rPr>
          <w:rFonts w:hint="eastAsia"/>
        </w:rPr>
        <w:t>日本語教育事業</w:t>
      </w:r>
    </w:p>
    <w:p w14:paraId="70B4A3F1" w14:textId="77777777" w:rsidR="00DA29DD" w:rsidRDefault="00000000">
      <w:pPr>
        <w:pStyle w:val="1"/>
        <w:numPr>
          <w:ilvl w:val="0"/>
          <w:numId w:val="2"/>
        </w:numPr>
        <w:ind w:leftChars="0"/>
        <w:jc w:val="left"/>
      </w:pPr>
      <w:r>
        <w:rPr>
          <w:rFonts w:hint="eastAsia"/>
        </w:rPr>
        <w:t>外国人との交流事業</w:t>
      </w:r>
    </w:p>
    <w:p w14:paraId="70B4A3F2" w14:textId="77777777" w:rsidR="00DA29DD" w:rsidRDefault="00000000">
      <w:pPr>
        <w:pStyle w:val="1"/>
        <w:numPr>
          <w:ilvl w:val="0"/>
          <w:numId w:val="2"/>
        </w:numPr>
        <w:ind w:leftChars="0"/>
        <w:jc w:val="left"/>
      </w:pPr>
      <w:r>
        <w:rPr>
          <w:rFonts w:hint="eastAsia"/>
        </w:rPr>
        <w:t>会員研修</w:t>
      </w:r>
    </w:p>
    <w:p w14:paraId="70B4A3F3" w14:textId="77777777" w:rsidR="00DA29DD" w:rsidRDefault="00DA29DD">
      <w:pPr>
        <w:jc w:val="left"/>
      </w:pPr>
    </w:p>
    <w:p w14:paraId="70B4A3F4" w14:textId="77777777" w:rsidR="00DA29DD" w:rsidRDefault="00000000">
      <w:pPr>
        <w:pStyle w:val="1"/>
        <w:numPr>
          <w:ilvl w:val="0"/>
          <w:numId w:val="1"/>
        </w:numPr>
        <w:ind w:leftChars="0"/>
        <w:jc w:val="left"/>
      </w:pPr>
      <w:r>
        <w:rPr>
          <w:rFonts w:hint="eastAsia"/>
        </w:rPr>
        <w:t>会員</w:t>
      </w:r>
    </w:p>
    <w:p w14:paraId="70B4A3F5" w14:textId="77777777" w:rsidR="00DA29DD" w:rsidRDefault="00000000">
      <w:pPr>
        <w:jc w:val="left"/>
      </w:pPr>
      <w:r>
        <w:rPr>
          <w:rFonts w:hint="eastAsia"/>
        </w:rPr>
        <w:t xml:space="preserve">　 </w:t>
      </w:r>
      <w:r>
        <w:t>(</w:t>
      </w:r>
      <w:r>
        <w:rPr>
          <w:rFonts w:hint="eastAsia"/>
        </w:rPr>
        <w:t>種別)</w:t>
      </w:r>
    </w:p>
    <w:p w14:paraId="70B4A3F6" w14:textId="77777777" w:rsidR="00DA29DD" w:rsidRDefault="00000000">
      <w:pPr>
        <w:pStyle w:val="1"/>
        <w:numPr>
          <w:ilvl w:val="1"/>
          <w:numId w:val="1"/>
        </w:numPr>
        <w:ind w:leftChars="0"/>
        <w:jc w:val="left"/>
      </w:pPr>
      <w:r>
        <w:rPr>
          <w:rFonts w:hint="eastAsia"/>
        </w:rPr>
        <w:t>当団体の会員は、次の2種とする。</w:t>
      </w:r>
    </w:p>
    <w:p w14:paraId="70B4A3F7" w14:textId="77777777" w:rsidR="00DA29DD" w:rsidRDefault="00DA29DD">
      <w:pPr>
        <w:jc w:val="left"/>
      </w:pPr>
    </w:p>
    <w:p w14:paraId="70B4A3F8" w14:textId="77777777" w:rsidR="00DA29DD" w:rsidRDefault="00000000">
      <w:pPr>
        <w:pStyle w:val="1"/>
        <w:numPr>
          <w:ilvl w:val="2"/>
          <w:numId w:val="1"/>
        </w:numPr>
        <w:ind w:leftChars="0"/>
        <w:jc w:val="left"/>
      </w:pPr>
      <w:r>
        <w:rPr>
          <w:rFonts w:hint="eastAsia"/>
        </w:rPr>
        <w:t>正会員</w:t>
      </w:r>
    </w:p>
    <w:p w14:paraId="70B4A3F9" w14:textId="77777777" w:rsidR="00DA29DD" w:rsidRDefault="00000000">
      <w:pPr>
        <w:pStyle w:val="1"/>
        <w:ind w:leftChars="0" w:left="1200"/>
        <w:jc w:val="left"/>
      </w:pPr>
      <w:r>
        <w:rPr>
          <w:rFonts w:hint="eastAsia"/>
        </w:rPr>
        <w:t>当団体の趣旨に賛同し、入会した個人</w:t>
      </w:r>
    </w:p>
    <w:p w14:paraId="70B4A3FA" w14:textId="77777777" w:rsidR="00DA29DD" w:rsidRDefault="00000000">
      <w:pPr>
        <w:jc w:val="left"/>
      </w:pPr>
      <w:r>
        <w:rPr>
          <w:rFonts w:hint="eastAsia"/>
        </w:rPr>
        <w:t xml:space="preserve">　　　　</w:t>
      </w:r>
    </w:p>
    <w:p w14:paraId="70B4A3FB" w14:textId="77777777" w:rsidR="00DA29DD" w:rsidRDefault="00000000">
      <w:pPr>
        <w:pStyle w:val="1"/>
        <w:numPr>
          <w:ilvl w:val="2"/>
          <w:numId w:val="1"/>
        </w:numPr>
        <w:ind w:leftChars="0"/>
        <w:jc w:val="left"/>
      </w:pPr>
      <w:r>
        <w:rPr>
          <w:rFonts w:hint="eastAsia"/>
        </w:rPr>
        <w:t>賛助会員</w:t>
      </w:r>
    </w:p>
    <w:p w14:paraId="70B4A3FC" w14:textId="77777777" w:rsidR="00DA29DD" w:rsidRDefault="00000000">
      <w:pPr>
        <w:pStyle w:val="1"/>
        <w:ind w:leftChars="0" w:left="1200"/>
        <w:jc w:val="left"/>
      </w:pPr>
      <w:r>
        <w:rPr>
          <w:rFonts w:hint="eastAsia"/>
        </w:rPr>
        <w:t>当団体の事業を賛助するために入会した個人または団体</w:t>
      </w:r>
    </w:p>
    <w:p w14:paraId="70B4A3FD" w14:textId="77777777" w:rsidR="00DA29DD" w:rsidRDefault="00000000">
      <w:pPr>
        <w:jc w:val="left"/>
      </w:pPr>
      <w:r>
        <w:rPr>
          <w:rFonts w:hint="eastAsia"/>
        </w:rPr>
        <w:t xml:space="preserve">　　</w:t>
      </w:r>
    </w:p>
    <w:p w14:paraId="70B4A3FE" w14:textId="77777777" w:rsidR="00DA29DD" w:rsidRDefault="00000000">
      <w:pPr>
        <w:jc w:val="left"/>
      </w:pPr>
      <w:r>
        <w:rPr>
          <w:rFonts w:hint="eastAsia"/>
        </w:rPr>
        <w:t xml:space="preserve">　 （入会）</w:t>
      </w:r>
    </w:p>
    <w:p w14:paraId="70B4A3FF" w14:textId="77777777" w:rsidR="00DA29DD" w:rsidRDefault="00000000">
      <w:pPr>
        <w:pStyle w:val="1"/>
        <w:numPr>
          <w:ilvl w:val="1"/>
          <w:numId w:val="1"/>
        </w:numPr>
        <w:ind w:leftChars="0"/>
        <w:jc w:val="left"/>
      </w:pPr>
      <w:r>
        <w:rPr>
          <w:rFonts w:hint="eastAsia"/>
        </w:rPr>
        <w:t>正会員および賛助会員に入会しようとするものは、口頭もしくは書面にて入会の申し入れを代表にしなければならない。</w:t>
      </w:r>
    </w:p>
    <w:p w14:paraId="70B4A400" w14:textId="77777777" w:rsidR="00DA29DD" w:rsidRDefault="00000000">
      <w:pPr>
        <w:ind w:left="630" w:hangingChars="300" w:hanging="630"/>
        <w:jc w:val="left"/>
      </w:pPr>
      <w:r>
        <w:rPr>
          <w:rFonts w:hint="eastAsia"/>
        </w:rPr>
        <w:t xml:space="preserve"> </w:t>
      </w:r>
      <w:r>
        <w:t xml:space="preserve">  </w:t>
      </w:r>
      <w:r>
        <w:rPr>
          <w:rFonts w:hint="eastAsia"/>
        </w:rPr>
        <w:t xml:space="preserve">　</w:t>
      </w:r>
      <w:r>
        <w:t xml:space="preserve"> </w:t>
      </w:r>
      <w:r>
        <w:rPr>
          <w:rFonts w:hint="eastAsia"/>
        </w:rPr>
        <w:t>2</w:t>
      </w:r>
      <w:r>
        <w:t xml:space="preserve"> </w:t>
      </w:r>
      <w:r>
        <w:rPr>
          <w:rFonts w:hint="eastAsia"/>
        </w:rPr>
        <w:t>代表は、会員の申し込みについては、正当な理由がない限り入会を認めるものとするが、入会を認めない場合は、その理由を付した書面をもって本人へその旨を通知しなければならない。</w:t>
      </w:r>
    </w:p>
    <w:p w14:paraId="70B4A401" w14:textId="77777777" w:rsidR="00DA29DD" w:rsidRDefault="00DA29DD">
      <w:pPr>
        <w:jc w:val="left"/>
      </w:pPr>
    </w:p>
    <w:p w14:paraId="70B4A402" w14:textId="77777777" w:rsidR="00DA29DD" w:rsidRDefault="00000000">
      <w:pPr>
        <w:jc w:val="left"/>
      </w:pPr>
      <w:r>
        <w:rPr>
          <w:rFonts w:hint="eastAsia"/>
        </w:rPr>
        <w:t xml:space="preserve">　　 (会費)</w:t>
      </w:r>
    </w:p>
    <w:p w14:paraId="70B4A403" w14:textId="77777777" w:rsidR="00DA29DD" w:rsidRDefault="00000000">
      <w:pPr>
        <w:pStyle w:val="1"/>
        <w:numPr>
          <w:ilvl w:val="1"/>
          <w:numId w:val="1"/>
        </w:numPr>
        <w:ind w:leftChars="0"/>
        <w:jc w:val="left"/>
      </w:pPr>
      <w:r>
        <w:rPr>
          <w:rFonts w:hint="eastAsia"/>
        </w:rPr>
        <w:t>正会員および賛助会員は、付則に定める会費を納入しなければならない。</w:t>
      </w:r>
    </w:p>
    <w:p w14:paraId="70B4A404" w14:textId="77777777" w:rsidR="00DA29DD" w:rsidRDefault="00000000">
      <w:pPr>
        <w:ind w:left="420"/>
        <w:jc w:val="left"/>
      </w:pPr>
      <w:r>
        <w:rPr>
          <w:rFonts w:hint="eastAsia"/>
        </w:rPr>
        <w:t>2</w:t>
      </w:r>
      <w:r>
        <w:t xml:space="preserve"> </w:t>
      </w:r>
      <w:r>
        <w:rPr>
          <w:rFonts w:hint="eastAsia"/>
        </w:rPr>
        <w:t>会員が納入した会費及びその他の拠出金品はその理由を問わず、これを返還しない。</w:t>
      </w:r>
    </w:p>
    <w:p w14:paraId="70B4A405" w14:textId="77777777" w:rsidR="00DA29DD" w:rsidRDefault="00DA29DD">
      <w:pPr>
        <w:ind w:left="420"/>
        <w:jc w:val="left"/>
      </w:pPr>
    </w:p>
    <w:p w14:paraId="70B4A406" w14:textId="77777777" w:rsidR="00DA29DD" w:rsidRDefault="00000000">
      <w:pPr>
        <w:ind w:left="420"/>
        <w:jc w:val="left"/>
      </w:pPr>
      <w:r>
        <w:rPr>
          <w:rFonts w:hint="eastAsia"/>
        </w:rPr>
        <w:t xml:space="preserve"> </w:t>
      </w:r>
      <w:r>
        <w:t>(</w:t>
      </w:r>
      <w:r>
        <w:rPr>
          <w:rFonts w:hint="eastAsia"/>
        </w:rPr>
        <w:t>資格の喪失)</w:t>
      </w:r>
    </w:p>
    <w:p w14:paraId="70B4A407" w14:textId="77777777" w:rsidR="00DA29DD" w:rsidRDefault="00000000">
      <w:pPr>
        <w:pStyle w:val="1"/>
        <w:numPr>
          <w:ilvl w:val="1"/>
          <w:numId w:val="1"/>
        </w:numPr>
        <w:ind w:leftChars="0"/>
        <w:jc w:val="left"/>
      </w:pPr>
      <w:r>
        <w:rPr>
          <w:rFonts w:hint="eastAsia"/>
        </w:rPr>
        <w:t>会員は退会届を代表に提出して、任意に退会することができる。</w:t>
      </w:r>
    </w:p>
    <w:p w14:paraId="70B4A408" w14:textId="77777777" w:rsidR="00DA29DD" w:rsidRDefault="00000000">
      <w:pPr>
        <w:ind w:left="420"/>
        <w:jc w:val="left"/>
      </w:pPr>
      <w:r>
        <w:rPr>
          <w:rFonts w:hint="eastAsia"/>
        </w:rPr>
        <w:lastRenderedPageBreak/>
        <w:t>2</w:t>
      </w:r>
      <w:r>
        <w:t xml:space="preserve"> </w:t>
      </w:r>
      <w:r>
        <w:rPr>
          <w:rFonts w:hint="eastAsia"/>
        </w:rPr>
        <w:t>会員は、次の事由により資格を喪失する。</w:t>
      </w:r>
    </w:p>
    <w:p w14:paraId="70B4A409" w14:textId="77777777" w:rsidR="00DA29DD" w:rsidRDefault="00000000">
      <w:pPr>
        <w:pStyle w:val="1"/>
        <w:numPr>
          <w:ilvl w:val="2"/>
          <w:numId w:val="1"/>
        </w:numPr>
        <w:ind w:leftChars="0"/>
        <w:jc w:val="left"/>
      </w:pPr>
      <w:r>
        <w:rPr>
          <w:rFonts w:hint="eastAsia"/>
        </w:rPr>
        <w:t>団体の解散または本人の死亡</w:t>
      </w:r>
    </w:p>
    <w:p w14:paraId="70B4A40A" w14:textId="77777777" w:rsidR="00DA29DD" w:rsidRDefault="00000000">
      <w:pPr>
        <w:pStyle w:val="1"/>
        <w:numPr>
          <w:ilvl w:val="2"/>
          <w:numId w:val="1"/>
        </w:numPr>
        <w:ind w:leftChars="0"/>
        <w:jc w:val="left"/>
      </w:pPr>
      <w:r>
        <w:rPr>
          <w:rFonts w:hint="eastAsia"/>
        </w:rPr>
        <w:t>正当な理由なく会費を1年以上滞納し、総会において支払い意志がないと認定した者</w:t>
      </w:r>
    </w:p>
    <w:p w14:paraId="70B4A40B" w14:textId="77777777" w:rsidR="00DA29DD" w:rsidRDefault="00DA29DD">
      <w:pPr>
        <w:jc w:val="left"/>
      </w:pPr>
    </w:p>
    <w:p w14:paraId="70B4A40C" w14:textId="77777777" w:rsidR="00DA29DD" w:rsidRDefault="00000000">
      <w:pPr>
        <w:pStyle w:val="1"/>
        <w:numPr>
          <w:ilvl w:val="0"/>
          <w:numId w:val="1"/>
        </w:numPr>
        <w:ind w:leftChars="0"/>
        <w:jc w:val="left"/>
      </w:pPr>
      <w:r>
        <w:rPr>
          <w:rFonts w:hint="eastAsia"/>
        </w:rPr>
        <w:t>役員</w:t>
      </w:r>
    </w:p>
    <w:p w14:paraId="70B4A40D" w14:textId="77777777" w:rsidR="00DA29DD" w:rsidRDefault="00DA29DD">
      <w:pPr>
        <w:jc w:val="left"/>
      </w:pPr>
    </w:p>
    <w:p w14:paraId="70B4A40E" w14:textId="77777777" w:rsidR="00DA29DD" w:rsidRDefault="00000000">
      <w:pPr>
        <w:jc w:val="left"/>
      </w:pPr>
      <w:r>
        <w:rPr>
          <w:rFonts w:hint="eastAsia"/>
        </w:rPr>
        <w:t xml:space="preserve">　(役員の種類)</w:t>
      </w:r>
    </w:p>
    <w:p w14:paraId="70B4A40F" w14:textId="77777777" w:rsidR="00DA29DD" w:rsidRDefault="00000000">
      <w:pPr>
        <w:jc w:val="left"/>
      </w:pPr>
      <w:r>
        <w:rPr>
          <w:rFonts w:hint="eastAsia"/>
        </w:rPr>
        <w:t xml:space="preserve">　第8条　当団体に次の役員を置く</w:t>
      </w:r>
    </w:p>
    <w:p w14:paraId="70B4A410" w14:textId="77777777" w:rsidR="00DA29DD" w:rsidRDefault="00000000">
      <w:pPr>
        <w:pStyle w:val="1"/>
        <w:numPr>
          <w:ilvl w:val="0"/>
          <w:numId w:val="3"/>
        </w:numPr>
        <w:ind w:leftChars="0"/>
        <w:jc w:val="left"/>
      </w:pPr>
      <w:r>
        <w:rPr>
          <w:rFonts w:hint="eastAsia"/>
        </w:rPr>
        <w:t>代表　1名以上</w:t>
      </w:r>
    </w:p>
    <w:p w14:paraId="70B4A411" w14:textId="77777777" w:rsidR="00DA29DD" w:rsidRDefault="00000000">
      <w:pPr>
        <w:pStyle w:val="1"/>
        <w:numPr>
          <w:ilvl w:val="0"/>
          <w:numId w:val="3"/>
        </w:numPr>
        <w:ind w:leftChars="0"/>
        <w:jc w:val="left"/>
      </w:pPr>
      <w:r>
        <w:rPr>
          <w:rFonts w:hint="eastAsia"/>
        </w:rPr>
        <w:t>スタッフ</w:t>
      </w:r>
    </w:p>
    <w:p w14:paraId="70B4A412" w14:textId="77777777" w:rsidR="00DA29DD" w:rsidRDefault="00DA29DD">
      <w:pPr>
        <w:jc w:val="left"/>
      </w:pPr>
    </w:p>
    <w:p w14:paraId="70B4A413" w14:textId="77777777" w:rsidR="00DA29DD" w:rsidRDefault="00000000">
      <w:pPr>
        <w:jc w:val="left"/>
      </w:pPr>
      <w:r>
        <w:rPr>
          <w:rFonts w:hint="eastAsia"/>
        </w:rPr>
        <w:t xml:space="preserve">　(役員の選任)</w:t>
      </w:r>
    </w:p>
    <w:p w14:paraId="70B4A414" w14:textId="77777777" w:rsidR="00DA29DD" w:rsidRDefault="00000000">
      <w:pPr>
        <w:jc w:val="left"/>
      </w:pPr>
      <w:r>
        <w:rPr>
          <w:rFonts w:hint="eastAsia"/>
        </w:rPr>
        <w:t xml:space="preserve">　第9条　正会員は入会と同時にスタッフとなる。</w:t>
      </w:r>
    </w:p>
    <w:p w14:paraId="70B4A415" w14:textId="77777777" w:rsidR="00DA29DD" w:rsidRDefault="00000000">
      <w:pPr>
        <w:jc w:val="left"/>
      </w:pPr>
      <w:r>
        <w:rPr>
          <w:rFonts w:hint="eastAsia"/>
        </w:rPr>
        <w:t xml:space="preserve">　　2</w:t>
      </w:r>
      <w:r>
        <w:t xml:space="preserve"> </w:t>
      </w:r>
      <w:r>
        <w:rPr>
          <w:rFonts w:hint="eastAsia"/>
        </w:rPr>
        <w:t>スタッフの中から、その互選によって代表を総会にて選任する。</w:t>
      </w:r>
    </w:p>
    <w:p w14:paraId="70B4A416" w14:textId="77777777" w:rsidR="00DA29DD" w:rsidRDefault="00DA29DD">
      <w:pPr>
        <w:jc w:val="left"/>
      </w:pPr>
    </w:p>
    <w:p w14:paraId="70B4A417" w14:textId="77777777" w:rsidR="00DA29DD" w:rsidRDefault="00000000">
      <w:pPr>
        <w:jc w:val="left"/>
      </w:pPr>
      <w:r>
        <w:rPr>
          <w:rFonts w:hint="eastAsia"/>
        </w:rPr>
        <w:t xml:space="preserve"> </w:t>
      </w:r>
      <w:r>
        <w:t>(</w:t>
      </w:r>
      <w:r>
        <w:rPr>
          <w:rFonts w:hint="eastAsia"/>
        </w:rPr>
        <w:t>解任)</w:t>
      </w:r>
    </w:p>
    <w:p w14:paraId="70B4A418" w14:textId="77777777" w:rsidR="00DA29DD" w:rsidRDefault="00000000">
      <w:pPr>
        <w:ind w:left="630" w:hangingChars="300" w:hanging="630"/>
        <w:jc w:val="left"/>
      </w:pPr>
      <w:r>
        <w:rPr>
          <w:rFonts w:hint="eastAsia"/>
        </w:rPr>
        <w:t xml:space="preserve">　第10条　役員が次の号のいずれかに該当する時は、その役員に弁明の機会を与えたうえで、総会の決議に基づいて解任することができる。</w:t>
      </w:r>
    </w:p>
    <w:p w14:paraId="70B4A419" w14:textId="77777777" w:rsidR="00DA29DD" w:rsidRDefault="00000000">
      <w:pPr>
        <w:ind w:left="630" w:hangingChars="300" w:hanging="630"/>
        <w:jc w:val="left"/>
      </w:pPr>
      <w:r>
        <w:rPr>
          <w:rFonts w:hint="eastAsia"/>
        </w:rPr>
        <w:t xml:space="preserve">　　　①心身の故障のため職務の遂行に耐えられないと認められるとき。</w:t>
      </w:r>
    </w:p>
    <w:p w14:paraId="70B4A41A" w14:textId="77777777" w:rsidR="00DA29DD" w:rsidRDefault="00000000">
      <w:pPr>
        <w:ind w:left="630" w:hangingChars="300" w:hanging="630"/>
        <w:jc w:val="left"/>
      </w:pPr>
      <w:r>
        <w:rPr>
          <w:rFonts w:hint="eastAsia"/>
        </w:rPr>
        <w:t xml:space="preserve">　　　②職務上の義務違反があると認められるとき。</w:t>
      </w:r>
    </w:p>
    <w:p w14:paraId="70B4A41B" w14:textId="77777777" w:rsidR="00DA29DD" w:rsidRDefault="00000000">
      <w:pPr>
        <w:ind w:left="630" w:hangingChars="300" w:hanging="630"/>
        <w:jc w:val="left"/>
      </w:pPr>
      <w:r>
        <w:rPr>
          <w:rFonts w:hint="eastAsia"/>
        </w:rPr>
        <w:t xml:space="preserve">　　　③その他役員として相応しくない行為があると認められるとき。</w:t>
      </w:r>
    </w:p>
    <w:p w14:paraId="70B4A41C" w14:textId="77777777" w:rsidR="00DA29DD" w:rsidRDefault="00000000">
      <w:pPr>
        <w:jc w:val="left"/>
      </w:pPr>
      <w:r>
        <w:rPr>
          <w:rFonts w:hint="eastAsia"/>
        </w:rPr>
        <w:t xml:space="preserve">　</w:t>
      </w:r>
    </w:p>
    <w:p w14:paraId="70B4A41D" w14:textId="77777777" w:rsidR="00DA29DD" w:rsidRDefault="00000000">
      <w:pPr>
        <w:ind w:firstLineChars="100" w:firstLine="210"/>
        <w:jc w:val="left"/>
      </w:pPr>
      <w:r>
        <w:rPr>
          <w:rFonts w:hint="eastAsia"/>
        </w:rPr>
        <w:t>(監事の職務)</w:t>
      </w:r>
    </w:p>
    <w:p w14:paraId="70B4A41E" w14:textId="77777777" w:rsidR="00DA29DD" w:rsidRDefault="00000000">
      <w:pPr>
        <w:pStyle w:val="10"/>
      </w:pPr>
      <w:r>
        <w:rPr>
          <w:rFonts w:hint="eastAsia"/>
        </w:rPr>
        <w:t xml:space="preserve"> </w:t>
      </w:r>
      <w:r>
        <w:t xml:space="preserve"> 第11条　当団体の</w:t>
      </w:r>
      <w:r>
        <w:rPr>
          <w:rFonts w:hint="eastAsia"/>
        </w:rPr>
        <w:t>監事は</w:t>
      </w:r>
      <w:r>
        <w:t>KOREAN BOOK CAFÉ「</w:t>
      </w:r>
      <w:r>
        <w:rPr>
          <w:rFonts w:ascii="Batang" w:eastAsia="Batang" w:hAnsi="Batang" w:cs="Batang" w:hint="eastAsia"/>
        </w:rPr>
        <w:t>책자리</w:t>
      </w:r>
      <w:r>
        <w:rPr>
          <w:rFonts w:hint="eastAsia"/>
        </w:rPr>
        <w:t>（ちぇっちゃり）」とする。</w:t>
      </w:r>
    </w:p>
    <w:p w14:paraId="70B4A41F" w14:textId="77777777" w:rsidR="00DA29DD" w:rsidRDefault="00DA29DD">
      <w:pPr>
        <w:pStyle w:val="10"/>
      </w:pPr>
    </w:p>
    <w:p w14:paraId="70B4A420" w14:textId="77777777" w:rsidR="00DA29DD" w:rsidRDefault="00000000">
      <w:pPr>
        <w:pStyle w:val="10"/>
        <w:ind w:left="1050" w:hangingChars="500" w:hanging="1050"/>
      </w:pPr>
      <w:r>
        <w:rPr>
          <w:rFonts w:hint="eastAsia"/>
        </w:rPr>
        <w:t xml:space="preserve">　第1</w:t>
      </w:r>
      <w:r>
        <w:t>2</w:t>
      </w:r>
      <w:r>
        <w:rPr>
          <w:rFonts w:hint="eastAsia"/>
        </w:rPr>
        <w:t>条　監事は、次の業務を行うものとし、その執行にあたって必要な時はいつでも代表に対して報告を求め、調査することができる。</w:t>
      </w:r>
    </w:p>
    <w:p w14:paraId="70B4A421" w14:textId="77777777" w:rsidR="00DA29DD" w:rsidRDefault="00000000">
      <w:pPr>
        <w:pStyle w:val="10"/>
        <w:ind w:left="1050" w:hangingChars="500" w:hanging="1050"/>
      </w:pPr>
      <w:r>
        <w:rPr>
          <w:rFonts w:hint="eastAsia"/>
        </w:rPr>
        <w:t xml:space="preserve">　　　　①当団体の業務執行の状況を監査すること</w:t>
      </w:r>
    </w:p>
    <w:p w14:paraId="70B4A422" w14:textId="77777777" w:rsidR="00DA29DD" w:rsidRDefault="00000000">
      <w:pPr>
        <w:pStyle w:val="10"/>
        <w:ind w:left="1050" w:hangingChars="500" w:hanging="1050"/>
      </w:pPr>
      <w:r>
        <w:rPr>
          <w:rFonts w:hint="eastAsia"/>
        </w:rPr>
        <w:t xml:space="preserve">　　　　②当団体の財産の状況を監査すること</w:t>
      </w:r>
    </w:p>
    <w:p w14:paraId="70B4A423" w14:textId="77777777" w:rsidR="00DA29DD" w:rsidRDefault="00000000">
      <w:pPr>
        <w:pStyle w:val="10"/>
        <w:ind w:left="1050" w:hangingChars="500" w:hanging="1050"/>
      </w:pPr>
      <w:r>
        <w:rPr>
          <w:rFonts w:hint="eastAsia"/>
        </w:rPr>
        <w:t xml:space="preserve">　　　　③1号、2号の点について、当団体に意見を述べる事</w:t>
      </w:r>
    </w:p>
    <w:p w14:paraId="70B4A424" w14:textId="77777777" w:rsidR="00DA29DD" w:rsidRDefault="00DA29DD">
      <w:pPr>
        <w:pStyle w:val="10"/>
        <w:ind w:left="1050" w:hangingChars="500" w:hanging="1050"/>
      </w:pPr>
    </w:p>
    <w:p w14:paraId="70B4A425" w14:textId="77777777" w:rsidR="00DA29DD" w:rsidRDefault="00000000">
      <w:pPr>
        <w:pStyle w:val="10"/>
        <w:ind w:left="1050" w:hangingChars="500" w:hanging="1050"/>
      </w:pPr>
      <w:r>
        <w:rPr>
          <w:rFonts w:hint="eastAsia"/>
        </w:rPr>
        <w:t>第4章　総会</w:t>
      </w:r>
    </w:p>
    <w:p w14:paraId="70B4A426" w14:textId="77777777" w:rsidR="00DA29DD" w:rsidRDefault="00DA29DD">
      <w:pPr>
        <w:pStyle w:val="10"/>
        <w:ind w:left="1050" w:hangingChars="500" w:hanging="1050"/>
      </w:pPr>
    </w:p>
    <w:p w14:paraId="70B4A427" w14:textId="77777777" w:rsidR="00DA29DD" w:rsidRDefault="00000000">
      <w:pPr>
        <w:pStyle w:val="10"/>
        <w:ind w:left="1050" w:hangingChars="500" w:hanging="1050"/>
      </w:pPr>
      <w:r>
        <w:rPr>
          <w:rFonts w:hint="eastAsia"/>
        </w:rPr>
        <w:t xml:space="preserve">　(総会の構成</w:t>
      </w:r>
      <w:r>
        <w:t>)</w:t>
      </w:r>
    </w:p>
    <w:p w14:paraId="70B4A428" w14:textId="77777777" w:rsidR="00DA29DD" w:rsidRDefault="00000000">
      <w:pPr>
        <w:pStyle w:val="10"/>
        <w:ind w:left="1050" w:hangingChars="500" w:hanging="1050"/>
      </w:pPr>
      <w:r>
        <w:rPr>
          <w:rFonts w:hint="eastAsia"/>
        </w:rPr>
        <w:t xml:space="preserve">　 第13条　総会は、当団体の再考の意思決定機関であって、代表、正会員、および監事の代表者をもって構成する。</w:t>
      </w:r>
    </w:p>
    <w:p w14:paraId="70B4A429" w14:textId="77777777" w:rsidR="00DA29DD" w:rsidRDefault="00DA29DD">
      <w:pPr>
        <w:pStyle w:val="10"/>
        <w:ind w:left="1050" w:hangingChars="500" w:hanging="1050"/>
      </w:pPr>
    </w:p>
    <w:p w14:paraId="70B4A42A" w14:textId="77777777" w:rsidR="00DA29DD" w:rsidRDefault="00000000">
      <w:pPr>
        <w:pStyle w:val="10"/>
        <w:ind w:left="1050" w:hangingChars="500" w:hanging="1050"/>
      </w:pPr>
      <w:r>
        <w:rPr>
          <w:rFonts w:hint="eastAsia"/>
        </w:rPr>
        <w:t xml:space="preserve">　(総会の機能)</w:t>
      </w:r>
    </w:p>
    <w:p w14:paraId="70B4A42B" w14:textId="77777777" w:rsidR="00DA29DD" w:rsidRDefault="00000000">
      <w:pPr>
        <w:pStyle w:val="10"/>
        <w:ind w:left="1050" w:hangingChars="500" w:hanging="1050"/>
      </w:pPr>
      <w:r>
        <w:rPr>
          <w:rFonts w:hint="eastAsia"/>
        </w:rPr>
        <w:lastRenderedPageBreak/>
        <w:t xml:space="preserve">　 第14条　総会は、以下の事項について議決する。</w:t>
      </w:r>
    </w:p>
    <w:p w14:paraId="70B4A42C" w14:textId="77777777" w:rsidR="00DA29DD" w:rsidRDefault="00000000">
      <w:pPr>
        <w:pStyle w:val="10"/>
        <w:ind w:left="1050" w:hangingChars="500" w:hanging="1050"/>
      </w:pPr>
      <w:r>
        <w:rPr>
          <w:rFonts w:hint="eastAsia"/>
        </w:rPr>
        <w:t xml:space="preserve">　　　①定款の変更</w:t>
      </w:r>
    </w:p>
    <w:p w14:paraId="70B4A42D" w14:textId="77777777" w:rsidR="00DA29DD" w:rsidRDefault="00000000">
      <w:pPr>
        <w:pStyle w:val="10"/>
        <w:ind w:left="1050" w:hangingChars="500" w:hanging="1050"/>
      </w:pPr>
      <w:r>
        <w:rPr>
          <w:rFonts w:hint="eastAsia"/>
        </w:rPr>
        <w:t xml:space="preserve">　　　②解散</w:t>
      </w:r>
    </w:p>
    <w:p w14:paraId="70B4A42E" w14:textId="77777777" w:rsidR="00DA29DD" w:rsidRDefault="00000000">
      <w:pPr>
        <w:pStyle w:val="10"/>
        <w:ind w:left="1050" w:hangingChars="500" w:hanging="1050"/>
      </w:pPr>
      <w:r>
        <w:rPr>
          <w:rFonts w:hint="eastAsia"/>
        </w:rPr>
        <w:t xml:space="preserve">　　　③合併</w:t>
      </w:r>
    </w:p>
    <w:p w14:paraId="70B4A42F" w14:textId="77777777" w:rsidR="00DA29DD" w:rsidRDefault="00000000">
      <w:pPr>
        <w:pStyle w:val="10"/>
        <w:ind w:left="1050" w:hangingChars="500" w:hanging="1050"/>
      </w:pPr>
      <w:r>
        <w:rPr>
          <w:rFonts w:hint="eastAsia"/>
        </w:rPr>
        <w:t xml:space="preserve">　　　④代表の選任、役員の解任</w:t>
      </w:r>
    </w:p>
    <w:p w14:paraId="70B4A430" w14:textId="77777777" w:rsidR="00DA29DD" w:rsidRDefault="00000000">
      <w:pPr>
        <w:pStyle w:val="10"/>
        <w:ind w:left="1050" w:hangingChars="500" w:hanging="1050"/>
      </w:pPr>
      <w:r>
        <w:rPr>
          <w:rFonts w:hint="eastAsia"/>
        </w:rPr>
        <w:t xml:space="preserve">　　　⑤正会員および賛助会員の会費の額</w:t>
      </w:r>
    </w:p>
    <w:p w14:paraId="70B4A431" w14:textId="77777777" w:rsidR="00DA29DD" w:rsidRDefault="00000000">
      <w:pPr>
        <w:pStyle w:val="10"/>
        <w:ind w:left="1050" w:hangingChars="500" w:hanging="1050"/>
      </w:pPr>
      <w:r>
        <w:rPr>
          <w:rFonts w:hint="eastAsia"/>
        </w:rPr>
        <w:t xml:space="preserve">　　　⑥事業計画および報告の確認</w:t>
      </w:r>
    </w:p>
    <w:p w14:paraId="70B4A432" w14:textId="77777777" w:rsidR="00DA29DD" w:rsidRDefault="00000000">
      <w:pPr>
        <w:pStyle w:val="10"/>
        <w:ind w:left="1050" w:hangingChars="500" w:hanging="1050"/>
      </w:pPr>
      <w:r>
        <w:rPr>
          <w:rFonts w:hint="eastAsia"/>
        </w:rPr>
        <w:t xml:space="preserve">　　　⑦予算と決算の承認</w:t>
      </w:r>
    </w:p>
    <w:p w14:paraId="70B4A433" w14:textId="77777777" w:rsidR="00DA29DD" w:rsidRDefault="00DA29DD">
      <w:pPr>
        <w:pStyle w:val="10"/>
        <w:ind w:left="1050" w:hangingChars="500" w:hanging="1050"/>
      </w:pPr>
    </w:p>
    <w:p w14:paraId="70B4A434" w14:textId="77777777" w:rsidR="00DA29DD" w:rsidRDefault="00000000">
      <w:pPr>
        <w:pStyle w:val="10"/>
        <w:ind w:left="1050" w:hangingChars="500" w:hanging="1050"/>
      </w:pPr>
      <w:r>
        <w:rPr>
          <w:rFonts w:hint="eastAsia"/>
        </w:rPr>
        <w:t xml:space="preserve">　（総会の開催）</w:t>
      </w:r>
    </w:p>
    <w:p w14:paraId="70B4A435" w14:textId="77777777" w:rsidR="00DA29DD" w:rsidRDefault="00000000">
      <w:pPr>
        <w:pStyle w:val="10"/>
        <w:ind w:left="1050" w:hangingChars="500" w:hanging="1050"/>
      </w:pPr>
      <w:r>
        <w:rPr>
          <w:rFonts w:hint="eastAsia"/>
        </w:rPr>
        <w:t xml:space="preserve">　　　第15条　総会は毎年1回以上開催する。</w:t>
      </w:r>
    </w:p>
    <w:p w14:paraId="70B4A436" w14:textId="77777777" w:rsidR="00DA29DD" w:rsidRDefault="00000000">
      <w:pPr>
        <w:pStyle w:val="10"/>
        <w:ind w:left="1050" w:hangingChars="500" w:hanging="1050"/>
      </w:pPr>
      <w:r>
        <w:rPr>
          <w:rFonts w:hint="eastAsia"/>
        </w:rPr>
        <w:t xml:space="preserve">　　　　２，臨時総会は、次に掲げる場合に開催する。</w:t>
      </w:r>
    </w:p>
    <w:p w14:paraId="70B4A437" w14:textId="77777777" w:rsidR="00DA29DD" w:rsidRDefault="00000000">
      <w:pPr>
        <w:pStyle w:val="10"/>
        <w:ind w:left="1050" w:hangingChars="500" w:hanging="1050"/>
      </w:pPr>
      <w:r>
        <w:rPr>
          <w:rFonts w:hint="eastAsia"/>
        </w:rPr>
        <w:t xml:space="preserve">　　　　　①事業計画、予算の変更および、予算の執行のための助言と承認を要する場合</w:t>
      </w:r>
    </w:p>
    <w:p w14:paraId="70B4A438" w14:textId="77777777" w:rsidR="00DA29DD" w:rsidRDefault="00000000">
      <w:pPr>
        <w:pStyle w:val="10"/>
        <w:ind w:left="1050" w:hangingChars="500" w:hanging="1050"/>
      </w:pPr>
      <w:r>
        <w:rPr>
          <w:rFonts w:hint="eastAsia"/>
        </w:rPr>
        <w:t xml:space="preserve">　　　</w:t>
      </w:r>
    </w:p>
    <w:p w14:paraId="70B4A439" w14:textId="77777777" w:rsidR="00DA29DD" w:rsidRDefault="00000000">
      <w:pPr>
        <w:pStyle w:val="10"/>
        <w:ind w:left="1050" w:hangingChars="500" w:hanging="1050"/>
      </w:pPr>
      <w:r>
        <w:rPr>
          <w:rFonts w:hint="eastAsia"/>
        </w:rPr>
        <w:t xml:space="preserve">　</w:t>
      </w:r>
    </w:p>
    <w:p w14:paraId="70B4A43A" w14:textId="77777777" w:rsidR="00DA29DD" w:rsidRDefault="00000000">
      <w:pPr>
        <w:pStyle w:val="10"/>
        <w:ind w:left="1050" w:hangingChars="500" w:hanging="1050"/>
      </w:pPr>
      <w:r>
        <w:rPr>
          <w:rFonts w:hint="eastAsia"/>
        </w:rPr>
        <w:t xml:space="preserve">  </w:t>
      </w:r>
      <w:r>
        <w:t xml:space="preserve"> (</w:t>
      </w:r>
      <w:r>
        <w:rPr>
          <w:rFonts w:hint="eastAsia"/>
        </w:rPr>
        <w:t>総会の招集)</w:t>
      </w:r>
    </w:p>
    <w:p w14:paraId="70B4A43B" w14:textId="77777777" w:rsidR="00DA29DD" w:rsidRDefault="00000000">
      <w:pPr>
        <w:pStyle w:val="10"/>
        <w:ind w:left="1050" w:hangingChars="500" w:hanging="1050"/>
      </w:pPr>
      <w:r>
        <w:rPr>
          <w:rFonts w:hint="eastAsia"/>
        </w:rPr>
        <w:t xml:space="preserve"> </w:t>
      </w:r>
      <w:r>
        <w:t xml:space="preserve">     </w:t>
      </w:r>
      <w:r>
        <w:rPr>
          <w:rFonts w:hint="eastAsia"/>
        </w:rPr>
        <w:t>第16条　総会は、代表が招集する。</w:t>
      </w:r>
    </w:p>
    <w:p w14:paraId="70B4A43C" w14:textId="77777777" w:rsidR="00DA29DD" w:rsidRDefault="00000000">
      <w:pPr>
        <w:pStyle w:val="10"/>
        <w:ind w:left="1050" w:hangingChars="500" w:hanging="1050"/>
      </w:pPr>
      <w:r>
        <w:rPr>
          <w:rFonts w:hint="eastAsia"/>
        </w:rPr>
        <w:t xml:space="preserve">　　　　２．臨時総会は、場合によっては、書面をもって開催されうる。</w:t>
      </w:r>
    </w:p>
    <w:p w14:paraId="70B4A43D" w14:textId="77777777" w:rsidR="00DA29DD" w:rsidRDefault="00DA29DD">
      <w:pPr>
        <w:pStyle w:val="10"/>
      </w:pPr>
    </w:p>
    <w:p w14:paraId="70B4A43E" w14:textId="77777777" w:rsidR="00DA29DD" w:rsidRDefault="00000000">
      <w:pPr>
        <w:pStyle w:val="10"/>
        <w:ind w:left="1050" w:hangingChars="500" w:hanging="1050"/>
      </w:pPr>
      <w:r>
        <w:rPr>
          <w:rFonts w:hint="eastAsia"/>
        </w:rPr>
        <w:t xml:space="preserve"> </w:t>
      </w:r>
      <w:r>
        <w:t xml:space="preserve">  </w:t>
      </w:r>
      <w:r>
        <w:rPr>
          <w:rFonts w:hint="eastAsia"/>
        </w:rPr>
        <w:t>(総会の議長)</w:t>
      </w:r>
    </w:p>
    <w:p w14:paraId="70B4A43F" w14:textId="77777777" w:rsidR="00DA29DD" w:rsidRDefault="00000000">
      <w:pPr>
        <w:pStyle w:val="10"/>
        <w:ind w:left="1050" w:hangingChars="500" w:hanging="1050"/>
      </w:pPr>
      <w:r>
        <w:rPr>
          <w:rFonts w:hint="eastAsia"/>
        </w:rPr>
        <w:t xml:space="preserve">　　　第17条　総会の議長は、代表が就任する。臨時総会はその限りではない。</w:t>
      </w:r>
    </w:p>
    <w:p w14:paraId="70B4A440" w14:textId="77777777" w:rsidR="00DA29DD" w:rsidRDefault="00DA29DD">
      <w:pPr>
        <w:pStyle w:val="10"/>
        <w:ind w:left="1050" w:hangingChars="500" w:hanging="1050"/>
      </w:pPr>
    </w:p>
    <w:p w14:paraId="70B4A441" w14:textId="77777777" w:rsidR="00DA29DD" w:rsidRDefault="00000000">
      <w:pPr>
        <w:pStyle w:val="10"/>
        <w:ind w:left="1050" w:hangingChars="500" w:hanging="1050"/>
      </w:pPr>
      <w:r>
        <w:rPr>
          <w:rFonts w:hint="eastAsia"/>
        </w:rPr>
        <w:t xml:space="preserve">　 </w:t>
      </w:r>
      <w:r>
        <w:t>(</w:t>
      </w:r>
      <w:r>
        <w:rPr>
          <w:rFonts w:hint="eastAsia"/>
        </w:rPr>
        <w:t>総会の議決)</w:t>
      </w:r>
    </w:p>
    <w:p w14:paraId="70B4A442" w14:textId="77777777" w:rsidR="00DA29DD" w:rsidRDefault="00000000">
      <w:pPr>
        <w:pStyle w:val="10"/>
        <w:ind w:left="1050" w:hangingChars="500" w:hanging="1050"/>
      </w:pPr>
      <w:r>
        <w:rPr>
          <w:rFonts w:hint="eastAsia"/>
        </w:rPr>
        <w:t xml:space="preserve">　　　第18条　総会に出席した正会員の過半数をもって決し、同数の時は、議長の決するところによる。ただし、決するにあたり、少数者の意見を十分に考慮しなければならない。</w:t>
      </w:r>
    </w:p>
    <w:p w14:paraId="70B4A443" w14:textId="77777777" w:rsidR="00DA29DD" w:rsidRDefault="00000000">
      <w:pPr>
        <w:pStyle w:val="10"/>
        <w:ind w:left="1050" w:hangingChars="500" w:hanging="1050"/>
      </w:pPr>
      <w:r>
        <w:rPr>
          <w:rFonts w:hint="eastAsia"/>
        </w:rPr>
        <w:t xml:space="preserve">　　　　２．総会の議決について、特別の利害関係を有する正会員は、その議決に加わることができない</w:t>
      </w:r>
    </w:p>
    <w:p w14:paraId="70B4A444" w14:textId="77777777" w:rsidR="00DA29DD" w:rsidRDefault="00DA29DD">
      <w:pPr>
        <w:pStyle w:val="10"/>
        <w:ind w:left="1050" w:hangingChars="500" w:hanging="1050"/>
      </w:pPr>
    </w:p>
    <w:p w14:paraId="70B4A445" w14:textId="77777777" w:rsidR="00DA29DD" w:rsidRDefault="00000000">
      <w:pPr>
        <w:pStyle w:val="10"/>
        <w:ind w:left="1050" w:hangingChars="500" w:hanging="1050"/>
      </w:pPr>
      <w:r>
        <w:rPr>
          <w:rFonts w:hint="eastAsia"/>
        </w:rPr>
        <w:t xml:space="preserve">　　　第19条　臨時総会は、代表、正会員同士の助言と承認機関であり、議決機能を有しない。</w:t>
      </w:r>
    </w:p>
    <w:p w14:paraId="70B4A446" w14:textId="77777777" w:rsidR="00DA29DD" w:rsidRDefault="00000000">
      <w:pPr>
        <w:pStyle w:val="10"/>
        <w:ind w:left="1050" w:hangingChars="500" w:hanging="1050"/>
      </w:pPr>
      <w:r>
        <w:rPr>
          <w:rFonts w:hint="eastAsia"/>
        </w:rPr>
        <w:t xml:space="preserve">　　　　</w:t>
      </w:r>
    </w:p>
    <w:p w14:paraId="70B4A447" w14:textId="77777777" w:rsidR="00DA29DD" w:rsidRDefault="00DA29DD">
      <w:pPr>
        <w:pStyle w:val="10"/>
        <w:ind w:left="1050" w:hangingChars="500" w:hanging="1050"/>
      </w:pPr>
    </w:p>
    <w:p w14:paraId="70B4A448" w14:textId="77777777" w:rsidR="00DA29DD" w:rsidRDefault="00000000">
      <w:pPr>
        <w:pStyle w:val="10"/>
        <w:ind w:left="1050" w:hangingChars="500" w:hanging="1050"/>
      </w:pPr>
      <w:r>
        <w:rPr>
          <w:rFonts w:hint="eastAsia"/>
        </w:rPr>
        <w:t xml:space="preserve">　（会議の議事録）</w:t>
      </w:r>
    </w:p>
    <w:p w14:paraId="70B4A449" w14:textId="77777777" w:rsidR="00DA29DD" w:rsidRDefault="00000000">
      <w:pPr>
        <w:pStyle w:val="10"/>
        <w:ind w:left="1050" w:hangingChars="500" w:hanging="1050"/>
      </w:pPr>
      <w:r>
        <w:rPr>
          <w:rFonts w:hint="eastAsia"/>
        </w:rPr>
        <w:t xml:space="preserve">　　　第２０条　総会の議事については、次に掲げる事項を記載した議事録を総会にて選任された総会出席者が作成する。</w:t>
      </w:r>
    </w:p>
    <w:p w14:paraId="70B4A44A" w14:textId="77777777" w:rsidR="00DA29DD" w:rsidRDefault="00000000">
      <w:pPr>
        <w:pStyle w:val="10"/>
        <w:ind w:left="1050" w:hangingChars="500" w:hanging="1050"/>
      </w:pPr>
      <w:r>
        <w:rPr>
          <w:rFonts w:hint="eastAsia"/>
        </w:rPr>
        <w:t xml:space="preserve">　　　（１）日時及び場所</w:t>
      </w:r>
    </w:p>
    <w:p w14:paraId="70B4A44B" w14:textId="77777777" w:rsidR="00DA29DD" w:rsidRDefault="00000000">
      <w:pPr>
        <w:pStyle w:val="10"/>
        <w:ind w:left="1050" w:hangingChars="500" w:hanging="1050"/>
      </w:pPr>
      <w:r>
        <w:rPr>
          <w:rFonts w:hint="eastAsia"/>
        </w:rPr>
        <w:t xml:space="preserve">　　　（２）正会員数の現在数</w:t>
      </w:r>
    </w:p>
    <w:p w14:paraId="70B4A44C" w14:textId="77777777" w:rsidR="00DA29DD" w:rsidRDefault="00000000">
      <w:pPr>
        <w:pStyle w:val="10"/>
        <w:ind w:left="1050" w:hangingChars="500" w:hanging="1050"/>
      </w:pPr>
      <w:r>
        <w:rPr>
          <w:rFonts w:hint="eastAsia"/>
        </w:rPr>
        <w:t xml:space="preserve">　　　（３）出席した正会員数</w:t>
      </w:r>
    </w:p>
    <w:p w14:paraId="70B4A44D" w14:textId="77777777" w:rsidR="00DA29DD" w:rsidRDefault="00000000">
      <w:pPr>
        <w:pStyle w:val="10"/>
        <w:ind w:left="1050" w:hangingChars="500" w:hanging="1050"/>
      </w:pPr>
      <w:r>
        <w:rPr>
          <w:rFonts w:hint="eastAsia"/>
        </w:rPr>
        <w:t xml:space="preserve">　　　（４）審議事項及び議決事項</w:t>
      </w:r>
    </w:p>
    <w:p w14:paraId="70B4A44E" w14:textId="77777777" w:rsidR="00DA29DD" w:rsidRDefault="00000000">
      <w:pPr>
        <w:pStyle w:val="10"/>
        <w:ind w:left="1050" w:hangingChars="500" w:hanging="1050"/>
      </w:pPr>
      <w:r>
        <w:rPr>
          <w:rFonts w:hint="eastAsia"/>
        </w:rPr>
        <w:lastRenderedPageBreak/>
        <w:t xml:space="preserve">　　　（５）議事録には、代表及びその会議に出席した正会員の中から選任された議事録確認人1名が臨時総会の書面開催をもって、確認し、この議事録を、代表が、当団体所有の共有サーバーへ永久保存することとする。</w:t>
      </w:r>
    </w:p>
    <w:p w14:paraId="70B4A44F" w14:textId="77777777" w:rsidR="00DA29DD" w:rsidRDefault="00DA29DD">
      <w:pPr>
        <w:pStyle w:val="10"/>
        <w:ind w:left="1050" w:hangingChars="500" w:hanging="1050"/>
      </w:pPr>
    </w:p>
    <w:p w14:paraId="70B4A450" w14:textId="77777777" w:rsidR="00DA29DD" w:rsidRDefault="00000000">
      <w:pPr>
        <w:pStyle w:val="10"/>
        <w:ind w:left="1050" w:hangingChars="500" w:hanging="1050"/>
      </w:pPr>
      <w:r>
        <w:rPr>
          <w:rFonts w:hint="eastAsia"/>
        </w:rPr>
        <w:t>第5章　資産および会計</w:t>
      </w:r>
    </w:p>
    <w:p w14:paraId="70B4A451" w14:textId="77777777" w:rsidR="00DA29DD" w:rsidRDefault="00000000">
      <w:pPr>
        <w:pStyle w:val="10"/>
      </w:pPr>
      <w:r>
        <w:rPr>
          <w:rFonts w:hint="eastAsia"/>
        </w:rPr>
        <w:t xml:space="preserve">　（資産の構成）　</w:t>
      </w:r>
    </w:p>
    <w:p w14:paraId="70B4A452" w14:textId="77777777" w:rsidR="00DA29DD" w:rsidRDefault="00000000">
      <w:pPr>
        <w:pStyle w:val="10"/>
        <w:ind w:leftChars="100" w:left="1050" w:hangingChars="400" w:hanging="840"/>
      </w:pPr>
      <w:r>
        <w:rPr>
          <w:rFonts w:hint="eastAsia"/>
        </w:rPr>
        <w:t>第2１条　当団体の資産は、次に掲げるものをもって構成する。</w:t>
      </w:r>
    </w:p>
    <w:p w14:paraId="70B4A453" w14:textId="77777777" w:rsidR="00DA29DD" w:rsidRDefault="00000000">
      <w:pPr>
        <w:pStyle w:val="10"/>
        <w:ind w:left="1050" w:hangingChars="500" w:hanging="1050"/>
      </w:pPr>
      <w:r>
        <w:rPr>
          <w:rFonts w:hint="eastAsia"/>
        </w:rPr>
        <w:t xml:space="preserve">　　　①財産目録に記載された財産</w:t>
      </w:r>
    </w:p>
    <w:p w14:paraId="70B4A454" w14:textId="77777777" w:rsidR="00DA29DD" w:rsidRDefault="00000000">
      <w:pPr>
        <w:pStyle w:val="10"/>
        <w:ind w:left="1050" w:hangingChars="500" w:hanging="1050"/>
      </w:pPr>
      <w:r>
        <w:rPr>
          <w:rFonts w:hint="eastAsia"/>
        </w:rPr>
        <w:t xml:space="preserve">　　　②寄付金品、及び助成金</w:t>
      </w:r>
    </w:p>
    <w:p w14:paraId="70B4A455" w14:textId="77777777" w:rsidR="00DA29DD" w:rsidRDefault="00000000">
      <w:pPr>
        <w:pStyle w:val="10"/>
        <w:ind w:left="1050" w:hangingChars="500" w:hanging="1050"/>
      </w:pPr>
      <w:r>
        <w:rPr>
          <w:rFonts w:hint="eastAsia"/>
        </w:rPr>
        <w:t xml:space="preserve">　　　③会費</w:t>
      </w:r>
    </w:p>
    <w:p w14:paraId="70B4A456" w14:textId="77777777" w:rsidR="00DA29DD" w:rsidRDefault="00000000">
      <w:pPr>
        <w:pStyle w:val="10"/>
        <w:ind w:left="1050" w:hangingChars="500" w:hanging="1050"/>
      </w:pPr>
      <w:r>
        <w:rPr>
          <w:rFonts w:hint="eastAsia"/>
        </w:rPr>
        <w:t xml:space="preserve">　　　④事業収入</w:t>
      </w:r>
    </w:p>
    <w:p w14:paraId="70B4A457" w14:textId="77777777" w:rsidR="00DA29DD" w:rsidRDefault="00000000">
      <w:pPr>
        <w:pStyle w:val="10"/>
        <w:ind w:left="1050" w:hangingChars="500" w:hanging="1050"/>
      </w:pPr>
      <w:r>
        <w:rPr>
          <w:rFonts w:hint="eastAsia"/>
        </w:rPr>
        <w:t xml:space="preserve">　　　⑤財産から生ずる収入</w:t>
      </w:r>
    </w:p>
    <w:p w14:paraId="70B4A458" w14:textId="77777777" w:rsidR="00DA29DD" w:rsidRDefault="00000000">
      <w:pPr>
        <w:pStyle w:val="10"/>
        <w:ind w:left="1050" w:hangingChars="500" w:hanging="1050"/>
      </w:pPr>
      <w:r>
        <w:rPr>
          <w:rFonts w:hint="eastAsia"/>
        </w:rPr>
        <w:t xml:space="preserve">　　　⑥その他収入</w:t>
      </w:r>
    </w:p>
    <w:p w14:paraId="70B4A459" w14:textId="77777777" w:rsidR="00DA29DD" w:rsidRDefault="00DA29DD">
      <w:pPr>
        <w:pStyle w:val="10"/>
        <w:ind w:left="1050" w:hangingChars="500" w:hanging="1050"/>
      </w:pPr>
    </w:p>
    <w:p w14:paraId="70B4A45A" w14:textId="77777777" w:rsidR="00DA29DD" w:rsidRDefault="00000000">
      <w:pPr>
        <w:pStyle w:val="10"/>
        <w:ind w:left="1050" w:hangingChars="500" w:hanging="1050"/>
      </w:pPr>
      <w:r>
        <w:rPr>
          <w:rFonts w:hint="eastAsia"/>
        </w:rPr>
        <w:t xml:space="preserve">　（資産の管理）</w:t>
      </w:r>
    </w:p>
    <w:p w14:paraId="70B4A45B" w14:textId="77777777" w:rsidR="00DA29DD" w:rsidRDefault="00000000">
      <w:pPr>
        <w:pStyle w:val="10"/>
        <w:ind w:left="1050" w:hangingChars="500" w:hanging="1050"/>
      </w:pPr>
      <w:r>
        <w:rPr>
          <w:rFonts w:hint="eastAsia"/>
        </w:rPr>
        <w:t xml:space="preserve">　第2２条　当団体の資産は、代表が管理する。</w:t>
      </w:r>
    </w:p>
    <w:p w14:paraId="70B4A45C" w14:textId="77777777" w:rsidR="00DA29DD" w:rsidRDefault="00000000">
      <w:pPr>
        <w:pStyle w:val="10"/>
        <w:ind w:left="1050" w:hangingChars="500" w:hanging="1050"/>
      </w:pPr>
      <w:r>
        <w:rPr>
          <w:rFonts w:hint="eastAsia"/>
        </w:rPr>
        <w:t xml:space="preserve">　　２．当団体の経費は資産をもって支弁する。</w:t>
      </w:r>
    </w:p>
    <w:p w14:paraId="70B4A45D" w14:textId="77777777" w:rsidR="00DA29DD" w:rsidRDefault="00DA29DD">
      <w:pPr>
        <w:pStyle w:val="10"/>
        <w:ind w:left="1050" w:hangingChars="500" w:hanging="1050"/>
      </w:pPr>
    </w:p>
    <w:p w14:paraId="70B4A45E" w14:textId="77777777" w:rsidR="00DA29DD" w:rsidRDefault="00000000">
      <w:pPr>
        <w:pStyle w:val="10"/>
        <w:ind w:left="1050" w:hangingChars="500" w:hanging="1050"/>
      </w:pPr>
      <w:r>
        <w:rPr>
          <w:rFonts w:hint="eastAsia"/>
        </w:rPr>
        <w:t xml:space="preserve">　（事業年度）</w:t>
      </w:r>
    </w:p>
    <w:p w14:paraId="70B4A45F" w14:textId="77777777" w:rsidR="00DA29DD" w:rsidRDefault="00000000">
      <w:pPr>
        <w:pStyle w:val="10"/>
        <w:ind w:left="1050" w:hangingChars="500" w:hanging="1050"/>
      </w:pPr>
      <w:r>
        <w:rPr>
          <w:rFonts w:hint="eastAsia"/>
        </w:rPr>
        <w:t xml:space="preserve">　第2３条　当団体の事業年度は毎年4月1日に始まり翌年3月31日に終わる。</w:t>
      </w:r>
    </w:p>
    <w:p w14:paraId="70B4A460" w14:textId="77777777" w:rsidR="00DA29DD" w:rsidRDefault="00DA29DD">
      <w:pPr>
        <w:pStyle w:val="10"/>
        <w:ind w:left="1050" w:hangingChars="500" w:hanging="1050"/>
      </w:pPr>
    </w:p>
    <w:p w14:paraId="70B4A461" w14:textId="77777777" w:rsidR="00DA29DD" w:rsidRDefault="00000000">
      <w:pPr>
        <w:pStyle w:val="10"/>
        <w:ind w:left="1050" w:hangingChars="500" w:hanging="1050"/>
      </w:pPr>
      <w:r>
        <w:rPr>
          <w:rFonts w:hint="eastAsia"/>
        </w:rPr>
        <w:t>第6章　定款の変更、解散及び合併</w:t>
      </w:r>
    </w:p>
    <w:p w14:paraId="70B4A462" w14:textId="77777777" w:rsidR="00DA29DD" w:rsidRDefault="00DA29DD">
      <w:pPr>
        <w:pStyle w:val="10"/>
        <w:ind w:left="1050" w:hangingChars="500" w:hanging="1050"/>
      </w:pPr>
    </w:p>
    <w:p w14:paraId="70B4A463" w14:textId="77777777" w:rsidR="00DA29DD" w:rsidRDefault="00000000">
      <w:pPr>
        <w:pStyle w:val="10"/>
        <w:ind w:left="1050" w:hangingChars="500" w:hanging="1050"/>
      </w:pPr>
      <w:r>
        <w:rPr>
          <w:rFonts w:hint="eastAsia"/>
        </w:rPr>
        <w:t xml:space="preserve">　（定款の変更）</w:t>
      </w:r>
    </w:p>
    <w:p w14:paraId="70B4A464" w14:textId="77777777" w:rsidR="00DA29DD" w:rsidRDefault="00000000">
      <w:pPr>
        <w:pStyle w:val="10"/>
        <w:ind w:left="1050" w:hangingChars="500" w:hanging="1050"/>
      </w:pPr>
      <w:r>
        <w:rPr>
          <w:rFonts w:hint="eastAsia"/>
        </w:rPr>
        <w:t xml:space="preserve">　第2４条　この定款を変更する時は、総会において正会員総数の2分の1以上が出席し、その正会員の4分の3以上の多数による議決を得なければならない。</w:t>
      </w:r>
    </w:p>
    <w:p w14:paraId="70B4A465" w14:textId="77777777" w:rsidR="00DA29DD" w:rsidRDefault="00DA29DD">
      <w:pPr>
        <w:pStyle w:val="10"/>
        <w:ind w:left="1050" w:hangingChars="500" w:hanging="1050"/>
      </w:pPr>
    </w:p>
    <w:p w14:paraId="70B4A466" w14:textId="77777777" w:rsidR="00DA29DD" w:rsidRDefault="00000000">
      <w:pPr>
        <w:pStyle w:val="10"/>
        <w:ind w:left="1050" w:hangingChars="500" w:hanging="1050"/>
      </w:pPr>
      <w:r>
        <w:rPr>
          <w:rFonts w:hint="eastAsia"/>
        </w:rPr>
        <w:t xml:space="preserve">　（解散、合併）</w:t>
      </w:r>
    </w:p>
    <w:p w14:paraId="70B4A467" w14:textId="77777777" w:rsidR="00DA29DD" w:rsidRDefault="00000000">
      <w:pPr>
        <w:pStyle w:val="10"/>
        <w:ind w:left="1050" w:hangingChars="500" w:hanging="1050"/>
      </w:pPr>
      <w:r>
        <w:rPr>
          <w:rFonts w:hint="eastAsia"/>
        </w:rPr>
        <w:t xml:space="preserve">　第2５条　当団体は、解散、合併をするときは総会において、すべての正会員による議決を経て、解散、合併しなくてはいけない。</w:t>
      </w:r>
    </w:p>
    <w:p w14:paraId="70B4A468" w14:textId="77777777" w:rsidR="00DA29DD" w:rsidRDefault="00DA29DD">
      <w:pPr>
        <w:pStyle w:val="10"/>
        <w:ind w:left="1050" w:hangingChars="500" w:hanging="1050"/>
      </w:pPr>
    </w:p>
    <w:p w14:paraId="70B4A469" w14:textId="77777777" w:rsidR="00DA29DD" w:rsidRDefault="00000000">
      <w:pPr>
        <w:pStyle w:val="10"/>
        <w:ind w:left="1050" w:hangingChars="500" w:hanging="1050"/>
      </w:pPr>
      <w:r>
        <w:rPr>
          <w:rFonts w:hint="eastAsia"/>
        </w:rPr>
        <w:t xml:space="preserve">　（残余財産の処分）</w:t>
      </w:r>
    </w:p>
    <w:p w14:paraId="70B4A46A" w14:textId="77777777" w:rsidR="00DA29DD" w:rsidRDefault="00000000">
      <w:pPr>
        <w:pStyle w:val="10"/>
      </w:pPr>
      <w:r>
        <w:t xml:space="preserve">　第2</w:t>
      </w:r>
      <w:r>
        <w:rPr>
          <w:rFonts w:hint="eastAsia"/>
        </w:rPr>
        <w:t>６</w:t>
      </w:r>
      <w:r>
        <w:t>条　当団体の解散の時に有する残余財産は、Korean book café「</w:t>
      </w:r>
      <w:r>
        <w:rPr>
          <w:rFonts w:ascii="Batang" w:eastAsia="Batang" w:hAnsi="Batang" w:cs="Batang" w:hint="eastAsia"/>
        </w:rPr>
        <w:t>책자리</w:t>
      </w:r>
      <w:r>
        <w:rPr>
          <w:rFonts w:hint="eastAsia"/>
        </w:rPr>
        <w:t>（ちぇっちゃり）」、あるいは、総会で定める他の非営利活動団体に帰属する。合併の際は、合併先へ承継することとする。</w:t>
      </w:r>
    </w:p>
    <w:p w14:paraId="70B4A46B" w14:textId="77777777" w:rsidR="00DA29DD" w:rsidRDefault="00DA29DD">
      <w:pPr>
        <w:pStyle w:val="10"/>
      </w:pPr>
    </w:p>
    <w:p w14:paraId="70B4A46C" w14:textId="77777777" w:rsidR="00DA29DD" w:rsidRDefault="00DA29DD">
      <w:pPr>
        <w:pStyle w:val="10"/>
      </w:pPr>
    </w:p>
    <w:p w14:paraId="70B4A46D" w14:textId="77777777" w:rsidR="00DA29DD" w:rsidRDefault="00DA29DD">
      <w:pPr>
        <w:pStyle w:val="10"/>
      </w:pPr>
    </w:p>
    <w:p w14:paraId="70B4A46E" w14:textId="77777777" w:rsidR="00DA29DD" w:rsidRDefault="00DA29DD">
      <w:pPr>
        <w:pStyle w:val="10"/>
      </w:pPr>
    </w:p>
    <w:p w14:paraId="70B4A46F" w14:textId="77777777" w:rsidR="00DA29DD" w:rsidRDefault="00000000">
      <w:pPr>
        <w:pStyle w:val="10"/>
      </w:pPr>
      <w:r>
        <w:rPr>
          <w:rFonts w:hint="eastAsia"/>
        </w:rPr>
        <w:lastRenderedPageBreak/>
        <w:t>付則</w:t>
      </w:r>
    </w:p>
    <w:p w14:paraId="70B4A470" w14:textId="77777777" w:rsidR="00DA29DD" w:rsidRDefault="00000000">
      <w:pPr>
        <w:pStyle w:val="10"/>
      </w:pPr>
      <w:r>
        <w:rPr>
          <w:rFonts w:hint="eastAsia"/>
        </w:rPr>
        <w:t>１．当団体の設立当初の会費は、次に掲げる額となる。</w:t>
      </w:r>
    </w:p>
    <w:p w14:paraId="70B4A471" w14:textId="77777777" w:rsidR="00DA29DD" w:rsidRDefault="00000000">
      <w:pPr>
        <w:pStyle w:val="10"/>
      </w:pPr>
      <w:r>
        <w:rPr>
          <w:rFonts w:hint="eastAsia"/>
        </w:rPr>
        <w:t xml:space="preserve">　①正会員会費　会費年額4</w:t>
      </w:r>
      <w:r>
        <w:t>,000</w:t>
      </w:r>
      <w:r>
        <w:rPr>
          <w:rFonts w:hint="eastAsia"/>
        </w:rPr>
        <w:t>円　＊学生・未成年は2</w:t>
      </w:r>
      <w:r>
        <w:t>,000</w:t>
      </w:r>
      <w:r>
        <w:rPr>
          <w:rFonts w:hint="eastAsia"/>
        </w:rPr>
        <w:t>円</w:t>
      </w:r>
    </w:p>
    <w:p w14:paraId="70B4A472" w14:textId="77777777" w:rsidR="00DA29DD" w:rsidRDefault="00000000">
      <w:pPr>
        <w:pStyle w:val="10"/>
      </w:pPr>
      <w:r>
        <w:rPr>
          <w:rFonts w:hint="eastAsia"/>
        </w:rPr>
        <w:t xml:space="preserve">　②賛助会員会費　会費年額　一口5</w:t>
      </w:r>
      <w:r>
        <w:t>000</w:t>
      </w:r>
      <w:r>
        <w:rPr>
          <w:rFonts w:hint="eastAsia"/>
        </w:rPr>
        <w:t>円</w:t>
      </w:r>
    </w:p>
    <w:p w14:paraId="70B4A473" w14:textId="77777777" w:rsidR="00DA29DD" w:rsidRDefault="00DA29DD">
      <w:pPr>
        <w:pStyle w:val="10"/>
      </w:pPr>
    </w:p>
    <w:p w14:paraId="70B4A474" w14:textId="77777777" w:rsidR="00DA29DD" w:rsidRDefault="00000000">
      <w:pPr>
        <w:pStyle w:val="10"/>
      </w:pPr>
      <w:r>
        <w:rPr>
          <w:rFonts w:hint="eastAsia"/>
        </w:rPr>
        <w:t>この定款は2</w:t>
      </w:r>
      <w:r>
        <w:t>021</w:t>
      </w:r>
      <w:r>
        <w:rPr>
          <w:rFonts w:hint="eastAsia"/>
        </w:rPr>
        <w:t>年</w:t>
      </w:r>
      <w:r>
        <w:t>4</w:t>
      </w:r>
      <w:r>
        <w:rPr>
          <w:rFonts w:hint="eastAsia"/>
        </w:rPr>
        <w:t>月</w:t>
      </w:r>
      <w:r>
        <w:t>1</w:t>
      </w:r>
      <w:r>
        <w:rPr>
          <w:rFonts w:hint="eastAsia"/>
        </w:rPr>
        <w:t>日より施行する</w:t>
      </w:r>
    </w:p>
    <w:sectPr w:rsidR="00DA29D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771E"/>
    <w:multiLevelType w:val="multilevel"/>
    <w:tmpl w:val="11FE771E"/>
    <w:lvl w:ilvl="0">
      <w:start w:val="1"/>
      <w:numFmt w:val="decimal"/>
      <w:lvlText w:val="第%1章"/>
      <w:lvlJc w:val="left"/>
      <w:pPr>
        <w:ind w:left="750" w:hanging="750"/>
      </w:pPr>
      <w:rPr>
        <w:rFonts w:hint="default"/>
      </w:rPr>
    </w:lvl>
    <w:lvl w:ilvl="1">
      <w:start w:val="4"/>
      <w:numFmt w:val="decimal"/>
      <w:lvlText w:val="第%2条"/>
      <w:lvlJc w:val="left"/>
      <w:pPr>
        <w:ind w:left="1140" w:hanging="720"/>
      </w:pPr>
      <w:rPr>
        <w:rFonts w:hint="default"/>
      </w:rPr>
    </w:lvl>
    <w:lvl w:ilvl="2">
      <w:start w:val="1"/>
      <w:numFmt w:val="decimalEnclosedCircle"/>
      <w:lvlText w:val="%3"/>
      <w:lvlJc w:val="left"/>
      <w:pPr>
        <w:ind w:left="1200" w:hanging="360"/>
      </w:pPr>
      <w:rPr>
        <w:rFonts w:hint="default"/>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B147398"/>
    <w:multiLevelType w:val="multilevel"/>
    <w:tmpl w:val="1B147398"/>
    <w:lvl w:ilvl="0">
      <w:start w:val="1"/>
      <w:numFmt w:val="decimalEnclosedCircle"/>
      <w:lvlText w:val="%1"/>
      <w:lvlJc w:val="left"/>
      <w:pPr>
        <w:ind w:left="1410" w:hanging="360"/>
      </w:pPr>
      <w:rPr>
        <w:rFonts w:hint="default"/>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2" w15:restartNumberingAfterBreak="0">
    <w:nsid w:val="55DA5708"/>
    <w:multiLevelType w:val="multilevel"/>
    <w:tmpl w:val="55DA5708"/>
    <w:lvl w:ilvl="0">
      <w:start w:val="1"/>
      <w:numFmt w:val="decimalEnclosedCircle"/>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num w:numId="1" w16cid:durableId="505755217">
    <w:abstractNumId w:val="0"/>
  </w:num>
  <w:num w:numId="2" w16cid:durableId="1292632280">
    <w:abstractNumId w:val="1"/>
  </w:num>
  <w:num w:numId="3" w16cid:durableId="988635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1050"/>
    <w:rsid w:val="00005DA0"/>
    <w:rsid w:val="00092770"/>
    <w:rsid w:val="000F295E"/>
    <w:rsid w:val="00126960"/>
    <w:rsid w:val="001639BF"/>
    <w:rsid w:val="001A24FE"/>
    <w:rsid w:val="00255E2F"/>
    <w:rsid w:val="00390DFF"/>
    <w:rsid w:val="004C4EF8"/>
    <w:rsid w:val="004D69F0"/>
    <w:rsid w:val="00591050"/>
    <w:rsid w:val="005F606A"/>
    <w:rsid w:val="006140D5"/>
    <w:rsid w:val="0078290B"/>
    <w:rsid w:val="007D784D"/>
    <w:rsid w:val="007E2DE0"/>
    <w:rsid w:val="008D7AD0"/>
    <w:rsid w:val="008F5B0D"/>
    <w:rsid w:val="00996697"/>
    <w:rsid w:val="00A014EA"/>
    <w:rsid w:val="00AB2B6C"/>
    <w:rsid w:val="00B175D7"/>
    <w:rsid w:val="00B32180"/>
    <w:rsid w:val="00B648EF"/>
    <w:rsid w:val="00B7584E"/>
    <w:rsid w:val="00DA29DD"/>
    <w:rsid w:val="00FB0700"/>
    <w:rsid w:val="2B347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B4A3E4"/>
  <w15:docId w15:val="{243295E9-CEE4-4A69-8C88-ED6352BD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style>
  <w:style w:type="paragraph" w:customStyle="1" w:styleId="1">
    <w:name w:val="リスト段落1"/>
    <w:basedOn w:val="a"/>
    <w:uiPriority w:val="34"/>
    <w:qFormat/>
    <w:pPr>
      <w:ind w:leftChars="400" w:left="840"/>
    </w:pPr>
  </w:style>
  <w:style w:type="paragraph" w:customStyle="1" w:styleId="10">
    <w:name w:val="行間詰め1"/>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 成道</dc:creator>
  <cp:lastModifiedBy>成道 劉</cp:lastModifiedBy>
  <cp:revision>11</cp:revision>
  <cp:lastPrinted>2021-05-22T02:09:00Z</cp:lastPrinted>
  <dcterms:created xsi:type="dcterms:W3CDTF">2021-05-01T22:09:00Z</dcterms:created>
  <dcterms:modified xsi:type="dcterms:W3CDTF">2023-10-30T22:12:00Z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